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</w:rPr>
        <w:drawing>
          <wp:inline distB="114300" distT="114300" distL="114300" distR="114300">
            <wp:extent cx="1696608" cy="19192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1919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18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APPLICATION FORM FOR EXHIBITIONS AND SIDE EVENTS</w:t>
      </w:r>
    </w:p>
    <w:p w:rsidR="00000000" w:rsidDel="00000000" w:rsidP="00000000" w:rsidRDefault="00000000" w:rsidRPr="00000000" w14:paraId="00000003">
      <w:pPr>
        <w:ind w:hanging="18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FOR THE 2ND NATIONAL AGROECOLOGY SYMPOSIUM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  <w:shd w:fill="efefef" w:val="clear"/>
        </w:rPr>
      </w:pPr>
      <w:r w:rsidDel="00000000" w:rsidR="00000000" w:rsidRPr="00000000">
        <w:rPr>
          <w:b w:val="1"/>
          <w:sz w:val="32"/>
          <w:szCs w:val="32"/>
          <w:shd w:fill="efefef" w:val="clear"/>
          <w:rtl w:val="0"/>
        </w:rPr>
        <w:t xml:space="preserve">Section A: Applicant Details</w:t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  <w:shd w:fill="cc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Name of Organization / Institution / Group: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Contact Person Name: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 Address: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Phone Number (WhatsApp included):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Website / Social Media Handle (if any):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Physical Location &amp; County:</w:t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  <w:shd w:fill="cccccc" w:val="clear"/>
        </w:rPr>
      </w:pPr>
      <w:r w:rsidDel="00000000" w:rsidR="00000000" w:rsidRPr="00000000">
        <w:rPr>
          <w:b w:val="1"/>
          <w:sz w:val="32"/>
          <w:szCs w:val="32"/>
          <w:shd w:fill="d9d9d9" w:val="clear"/>
          <w:rtl w:val="0"/>
        </w:rPr>
        <w:t xml:space="preserve">Section B: Exhibition Application (Skip if not applying)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Title of Exhibition: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Brief Description of What Will Be Exhibited: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Type of Products/Services/Knowledge Showcased: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Space and Setup Requirements:</w:t>
        <w:br w:type="textWrapping"/>
        <w:t xml:space="preserve"> (e.g. Table, electricity, tent, digital screen, etc.)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Target Audience for Your Exhibition: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000000"/>
          <w:sz w:val="26"/>
          <w:szCs w:val="26"/>
          <w:shd w:fill="cccccc" w:val="clear"/>
        </w:rPr>
      </w:pPr>
      <w:r w:rsidDel="00000000" w:rsidR="00000000" w:rsidRPr="00000000">
        <w:rPr>
          <w:b w:val="1"/>
          <w:sz w:val="32"/>
          <w:szCs w:val="32"/>
          <w:shd w:fill="d9d9d9" w:val="clear"/>
          <w:rtl w:val="0"/>
        </w:rPr>
        <w:t xml:space="preserve">Section C: Side Event Application (Skip if not applying)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Title of Side Event: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Lead Organization / Partners (if any):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Brief Description of the Side Event Topic 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include stakeholders involved, details of the side event, format of the side event e.g. if it is a launch, panel discussion, dialogue, Moderation role  etc.  </w:t>
      </w:r>
    </w:p>
    <w:p w:rsidR="00000000" w:rsidDel="00000000" w:rsidP="00000000" w:rsidRDefault="00000000" w:rsidRPr="00000000" w14:paraId="00000019">
      <w:pPr>
        <w:keepNext w:val="1"/>
        <w:numPr>
          <w:ilvl w:val="0"/>
          <w:numId w:val="1"/>
        </w:numPr>
        <w:spacing w:after="0" w:before="0" w:line="24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Technical or Setup Requirements (if needed):</w:t>
      </w:r>
    </w:p>
    <w:p w:rsidR="00000000" w:rsidDel="00000000" w:rsidP="00000000" w:rsidRDefault="00000000" w:rsidRPr="00000000" w14:paraId="0000001A">
      <w:pPr>
        <w:keepNext w:val="1"/>
        <w:spacing w:after="0" w:before="0" w:line="240" w:lineRule="auto"/>
        <w:ind w:left="720" w:firstLine="0"/>
        <w:rPr>
          <w:i w:val="1"/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(PELUM Kenya will be providing a hall that can seat at least 50 participants, sounds and livestreaming, photography and </w:t>
        <w:br w:type="textWrapping"/>
      </w:r>
    </w:p>
    <w:p w:rsidR="00000000" w:rsidDel="00000000" w:rsidP="00000000" w:rsidRDefault="00000000" w:rsidRPr="00000000" w14:paraId="0000001B">
      <w:pPr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shd w:fill="d9d9d9" w:val="clear"/>
          <w:rtl w:val="0"/>
        </w:rPr>
        <w:t xml:space="preserve">Section C: Payment Confirmation</w:t>
      </w:r>
      <w:r w:rsidDel="00000000" w:rsidR="00000000" w:rsidRPr="00000000">
        <w:rPr>
          <w:b w:val="1"/>
          <w:sz w:val="32"/>
          <w:szCs w:val="32"/>
          <w:shd w:fill="cccccc" w:val="clear"/>
          <w:rtl w:val="0"/>
        </w:rPr>
        <w:t xml:space="preserve"> (Tick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240" w:lineRule="auto"/>
        <w:ind w:left="1440" w:hanging="360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Exhibition – KES 26,000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Side Event – KES 45,500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b w:val="1"/>
          <w:sz w:val="32"/>
          <w:szCs w:val="32"/>
          <w:shd w:fill="d9d9d9" w:val="clear"/>
        </w:rPr>
      </w:pPr>
      <w:r w:rsidDel="00000000" w:rsidR="00000000" w:rsidRPr="00000000">
        <w:rPr>
          <w:b w:val="1"/>
          <w:sz w:val="32"/>
          <w:szCs w:val="32"/>
          <w:shd w:fill="d9d9d9" w:val="clear"/>
          <w:rtl w:val="0"/>
        </w:rPr>
        <w:t xml:space="preserve">MPESA Payment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Paybill: </w:t>
      </w:r>
      <w:r w:rsidDel="00000000" w:rsidR="00000000" w:rsidRPr="00000000">
        <w:rPr>
          <w:sz w:val="32"/>
          <w:szCs w:val="32"/>
          <w:highlight w:val="white"/>
          <w:rtl w:val="0"/>
        </w:rPr>
        <w:t xml:space="preserve">303030</w:t>
      </w:r>
      <w:r w:rsidDel="00000000" w:rsidR="00000000" w:rsidRPr="00000000">
        <w:rPr>
          <w:sz w:val="32"/>
          <w:szCs w:val="32"/>
          <w:highlight w:val="white"/>
          <w:rtl w:val="0"/>
        </w:rPr>
        <w:br w:type="textWrapping"/>
        <w:t xml:space="preserve">Account Number: 2029491731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Note: PELUM Kenya can provide invoice if organization/individual requires for your payment processing</w:t>
      </w:r>
    </w:p>
    <w:p w:rsidR="00000000" w:rsidDel="00000000" w:rsidP="00000000" w:rsidRDefault="00000000" w:rsidRPr="00000000" w14:paraId="00000021">
      <w:pPr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b w:val="1"/>
          <w:sz w:val="32"/>
          <w:szCs w:val="32"/>
          <w:shd w:fill="d9d9d9" w:val="clear"/>
          <w:rtl w:val="0"/>
        </w:rPr>
        <w:t xml:space="preserve">Submission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Please fill in the form and email to: </w:t>
      </w:r>
      <w:hyperlink r:id="rId7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events@pelumkenya.net</w:t>
        </w:r>
      </w:hyperlink>
      <w:r w:rsidDel="00000000" w:rsidR="00000000" w:rsidRPr="00000000">
        <w:rPr>
          <w:sz w:val="32"/>
          <w:szCs w:val="3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For questions, call/WhatsApp: +254709746939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You may also register online via: </w:t>
      </w:r>
      <w:hyperlink r:id="rId8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nationalagroecologysymposium.pelumkenya.net</w:t>
        </w:r>
      </w:hyperlink>
      <w:r w:rsidDel="00000000" w:rsidR="00000000" w:rsidRPr="00000000">
        <w:rPr>
          <w:sz w:val="32"/>
          <w:szCs w:val="32"/>
          <w:highlight w:val="white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5">
      <w:pPr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events@pelumkenya.net" TargetMode="External"/><Relationship Id="rId8" Type="http://schemas.openxmlformats.org/officeDocument/2006/relationships/hyperlink" Target="http://nationalagroecologysymposium.pelumkeny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